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детского лагеря труда и отдыха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организованного </w:t>
      </w:r>
    </w:p>
    <w:p w:rsidR="00315355" w:rsidRDefault="0042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муниципальным бюджетным  общеобразовательным  учреждением</w:t>
      </w:r>
    </w:p>
    <w:p w:rsidR="00315355" w:rsidRDefault="0042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села</w:t>
      </w:r>
    </w:p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Нижние Лемезы»муниципального района Иглинский район РБ ,</w:t>
      </w:r>
    </w:p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осуществляющим организацию труда</w:t>
      </w:r>
      <w:r w:rsidRPr="00685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85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отдыха</w:t>
      </w:r>
    </w:p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обучающихся  в каникулярное время с дневным пребыванием </w:t>
      </w:r>
    </w:p>
    <w:p w:rsidR="00315355" w:rsidRDefault="00420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марта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315355" w:rsidRDefault="00315355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:rsidR="00315355">
        <w:tc>
          <w:tcPr>
            <w:tcW w:w="9571" w:type="dxa"/>
            <w:gridSpan w:val="7"/>
          </w:tcPr>
          <w:p w:rsidR="00315355" w:rsidRDefault="00420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детей и  их оздоровления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</w:pPr>
            <w:r>
              <w:t>1.1.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идентификационный номер налог</w:t>
            </w:r>
            <w:r>
              <w:rPr>
                <w:rFonts w:ascii="Times New Roman" w:hAnsi="Times New Roman" w:cs="Times New Roman"/>
              </w:rPr>
              <w:t>оплательщика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дневного пребывания на базе муниципальное бюджетное общеобразовательное учреждение «Средняя общеобразовательная школа села Нижние Лемезы» муниципального района Иглинский район Республики Башкортостан, </w:t>
            </w:r>
          </w:p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0224006446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</w:pPr>
            <w:r>
              <w:t>1.2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</w:t>
            </w: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452427 Республика Башкортостан 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 район село НижниеЛемезы,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 Центральная, д.39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</w:pPr>
            <w:r>
              <w:t>1.3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452427 Республика Башкортостан 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Иглинский район село НижниеЛем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езы,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 Центральная, д.39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8(34795)24128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эл.почта: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lemeza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</w:pPr>
            <w:r>
              <w:t>1.4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Удаленность ближайшего населенного пункта, расстояние до него от организации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Иглино – 60 км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г.Уфа – 100 км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</w:pPr>
            <w:r>
              <w:t>1.5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Учредитель организации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Иглинский район Республики Башкортостан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cardcontacts-index"/>
                <w:rFonts w:ascii="TensorFont" w:hAnsi="TensorFont"/>
                <w:bCs/>
                <w:sz w:val="24"/>
                <w:szCs w:val="24"/>
              </w:rPr>
              <w:t xml:space="preserve">452410, </w:t>
            </w:r>
            <w:r>
              <w:rPr>
                <w:rFonts w:ascii="TensorFont" w:hAnsi="TensorFont"/>
                <w:bCs/>
                <w:sz w:val="24"/>
                <w:szCs w:val="24"/>
              </w:rPr>
              <w:t>Республика Башкортостан,  с.Иглино, ул.Ленина, д.58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8(34795) 2-10-35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Гузель Раисовна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</w:pPr>
            <w:r>
              <w:t>1.6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район Иглинский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Республики Башкортостан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cardcontacts-index"/>
                <w:rFonts w:ascii="TensorFont" w:hAnsi="TensorFont"/>
                <w:bCs/>
                <w:sz w:val="24"/>
                <w:szCs w:val="24"/>
              </w:rPr>
              <w:t xml:space="preserve">452410, </w:t>
            </w:r>
            <w:r>
              <w:rPr>
                <w:rFonts w:ascii="TensorFont" w:hAnsi="TensorFont"/>
                <w:bCs/>
                <w:sz w:val="24"/>
                <w:szCs w:val="24"/>
              </w:rPr>
              <w:t>Республика Башкортостан, Иглинскийрайон,с.Иглино, ул.Ленина, д.58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8(34795)2-10-35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Гузель Раисовна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</w:pPr>
            <w:r>
              <w:t>1.7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</w:t>
            </w:r>
          </w:p>
        </w:tc>
        <w:tc>
          <w:tcPr>
            <w:tcW w:w="5192" w:type="dxa"/>
            <w:gridSpan w:val="4"/>
          </w:tcPr>
          <w:p w:rsidR="00315355" w:rsidRDefault="00315355">
            <w:pPr>
              <w:spacing w:after="0" w:line="240" w:lineRule="auto"/>
            </w:pP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ХаруноваТансылуАсфиевна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БГПУ, 2004г.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5 лет</w:t>
            </w:r>
          </w:p>
        </w:tc>
      </w:tr>
      <w:tr w:rsidR="00315355">
        <w:trPr>
          <w:trHeight w:val="137"/>
        </w:trPr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(34795)2-41-28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</w:pPr>
            <w:r>
              <w:t>1.8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организации:</w:t>
            </w:r>
          </w:p>
        </w:tc>
        <w:tc>
          <w:tcPr>
            <w:tcW w:w="5192" w:type="dxa"/>
            <w:gridSpan w:val="4"/>
          </w:tcPr>
          <w:p w:rsidR="00315355" w:rsidRDefault="00315355">
            <w:pPr>
              <w:spacing w:after="0" w:line="240" w:lineRule="auto"/>
            </w:pP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отдыха детей и их оздоровления сезонного действия или круглогодичного действия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</w:pPr>
            <w: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лагерь, организованный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организацией, осуществляющей организацию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отдыха и оздоровления обучающихся в каникулярное время с дневным пребыванием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лагерь труда и отдыха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лагерь палаточного типа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специализированный (профильный) лагерь 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детский лагерь различной тематической направленности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санаторный оздоровительный лагерь круглогодичного действия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школы, утвержден постановлением администрации муниципального района Игл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инский район РБ  от 21 .09.2015 г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09-3915</w:t>
            </w:r>
          </w:p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 год.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 –год – пристрой к школе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сезонно 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мощность организации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 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 (технический паспорт, реквизиты)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 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12.04.2007 г.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ремонта:</w:t>
            </w:r>
          </w:p>
        </w:tc>
        <w:tc>
          <w:tcPr>
            <w:tcW w:w="5192" w:type="dxa"/>
            <w:gridSpan w:val="4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(весной) 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день (летом)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5192" w:type="dxa"/>
            <w:gridSpan w:val="4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5192" w:type="dxa"/>
            <w:gridSpan w:val="4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 осенних, зимних, весенних каникул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(весной) 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3736" w:type="dxa"/>
            <w:gridSpan w:val="2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детей и подростков, принимаемых организацией на отдых и оздоровление </w:t>
            </w:r>
          </w:p>
        </w:tc>
        <w:tc>
          <w:tcPr>
            <w:tcW w:w="5192" w:type="dxa"/>
            <w:gridSpan w:val="4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</w:tr>
      <w:tr w:rsidR="00315355">
        <w:tc>
          <w:tcPr>
            <w:tcW w:w="643" w:type="dxa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315355" w:rsidRDefault="00315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5355">
        <w:tc>
          <w:tcPr>
            <w:tcW w:w="643" w:type="dxa"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28" w:type="dxa"/>
            <w:gridSpan w:val="6"/>
          </w:tcPr>
          <w:p w:rsidR="00315355" w:rsidRDefault="00315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355">
        <w:trPr>
          <w:trHeight w:val="596"/>
        </w:trPr>
        <w:tc>
          <w:tcPr>
            <w:tcW w:w="643" w:type="dxa"/>
            <w:vMerge w:val="restart"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1290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5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315355">
        <w:trPr>
          <w:trHeight w:val="517"/>
        </w:trPr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1976,</w:t>
            </w:r>
          </w:p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пристрой- 2006г.  </w:t>
            </w:r>
          </w:p>
        </w:tc>
        <w:tc>
          <w:tcPr>
            <w:tcW w:w="1152" w:type="dxa"/>
          </w:tcPr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2604,7</w:t>
            </w:r>
          </w:p>
        </w:tc>
        <w:tc>
          <w:tcPr>
            <w:tcW w:w="1063" w:type="dxa"/>
          </w:tcPr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3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04" w:type="dxa"/>
          </w:tcPr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315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355" w:rsidRDefault="00420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2006 г.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земельного участка 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1687кв.м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(га)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 кв.м.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водного объекта, в том числе его удаленность от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  (70 метров р. Лемеза)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спасательных средств)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навесов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солнца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 w:val="restart"/>
          </w:tcPr>
          <w:p w:rsidR="00315355" w:rsidRDefault="004208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мерами пожарной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безопасности, в том числе: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(указать какое)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стационарный   металлический забор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администратор 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43" w:type="dxa"/>
            <w:vMerge/>
          </w:tcPr>
          <w:p w:rsidR="00315355" w:rsidRDefault="0031535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15355" w:rsidRDefault="00420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источников наружного противопожарного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15355" w:rsidRDefault="00315355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:rsidR="00315355">
        <w:tc>
          <w:tcPr>
            <w:tcW w:w="9571" w:type="dxa"/>
            <w:gridSpan w:val="7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</w:p>
        </w:tc>
      </w:tr>
      <w:tr w:rsidR="00315355">
        <w:tc>
          <w:tcPr>
            <w:tcW w:w="667" w:type="dxa"/>
            <w:vMerge w:val="restart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96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04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315355">
        <w:tc>
          <w:tcPr>
            <w:tcW w:w="66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15355">
        <w:tc>
          <w:tcPr>
            <w:tcW w:w="66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355">
        <w:tc>
          <w:tcPr>
            <w:tcW w:w="66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355">
        <w:tc>
          <w:tcPr>
            <w:tcW w:w="66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16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5355">
        <w:tc>
          <w:tcPr>
            <w:tcW w:w="66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355">
        <w:tc>
          <w:tcPr>
            <w:tcW w:w="66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:rsidR="00315355">
        <w:tc>
          <w:tcPr>
            <w:tcW w:w="9571" w:type="dxa"/>
            <w:gridSpan w:val="7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помещений </w:t>
            </w:r>
          </w:p>
        </w:tc>
        <w:tc>
          <w:tcPr>
            <w:tcW w:w="6577" w:type="dxa"/>
            <w:gridSpan w:val="5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7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спального помещения (в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(в метрах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горячего водоснабжения (на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этаже), в том числе: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131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6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4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315355">
        <w:tc>
          <w:tcPr>
            <w:tcW w:w="9571" w:type="dxa"/>
            <w:gridSpan w:val="7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Обеспеченность физкультурно-оздоровительными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сооружениями, площадками для: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271,3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271,3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Бадминтона</w:t>
            </w:r>
          </w:p>
        </w:tc>
        <w:tc>
          <w:tcPr>
            <w:tcW w:w="136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9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36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4787"/>
      </w:tblGrid>
      <w:tr w:rsidR="00315355">
        <w:tc>
          <w:tcPr>
            <w:tcW w:w="9571" w:type="dxa"/>
            <w:gridSpan w:val="3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Обеспеченность объектами культурно-массового назначения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мест)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+(6)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комнаты, помещения для работы кружков.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необходимая литература , настольные игры , спортивный инвентарь и.т.д.</w:t>
            </w: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47"/>
        <w:gridCol w:w="631"/>
        <w:gridCol w:w="1026"/>
        <w:gridCol w:w="947"/>
        <w:gridCol w:w="1545"/>
        <w:gridCol w:w="1384"/>
        <w:gridCol w:w="1416"/>
      </w:tblGrid>
      <w:tr w:rsidR="00315355">
        <w:tc>
          <w:tcPr>
            <w:tcW w:w="9571" w:type="dxa"/>
            <w:gridSpan w:val="8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 (кв.м)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Степеньизноса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 в  соответствии с нормами (да, нет)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Годпостройки (ввода вэксплуатацию)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Годпоследнегокапитальногоремонта</w:t>
            </w:r>
          </w:p>
        </w:tc>
      </w:tr>
      <w:tr w:rsidR="00315355">
        <w:tc>
          <w:tcPr>
            <w:tcW w:w="675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пункт: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11 .01.2021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Изолятор: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капельных инфекций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4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84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обработки и хранения уборочного инвентаря, приготовления дезрастворов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656"/>
        <w:gridCol w:w="2122"/>
        <w:gridCol w:w="908"/>
        <w:gridCol w:w="1214"/>
        <w:gridCol w:w="2034"/>
      </w:tblGrid>
      <w:tr w:rsidR="00315355">
        <w:tc>
          <w:tcPr>
            <w:tcW w:w="9571" w:type="dxa"/>
            <w:gridSpan w:val="6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315355">
        <w:tc>
          <w:tcPr>
            <w:tcW w:w="637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32кв.м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горячего водоснабжения, 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технологического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прачечной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06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обеденных залов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производственных помещений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(цехов)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охлаждаемые (низкотемпературные) камеры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415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315355" w:rsidRDefault="00315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gridSpan w:val="3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(отметить в ячейке)</w:t>
            </w:r>
          </w:p>
        </w:tc>
        <w:tc>
          <w:tcPr>
            <w:tcW w:w="2122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Централизованное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местного водопровода</w:t>
            </w:r>
          </w:p>
        </w:tc>
        <w:tc>
          <w:tcPr>
            <w:tcW w:w="2122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Централизованное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артскважины</w:t>
            </w:r>
          </w:p>
        </w:tc>
        <w:tc>
          <w:tcPr>
            <w:tcW w:w="2034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Привозная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(бутилированная) вода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емкости для запаса воды (в куб.м.)</w:t>
            </w:r>
          </w:p>
        </w:tc>
        <w:tc>
          <w:tcPr>
            <w:tcW w:w="6278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5355">
        <w:tc>
          <w:tcPr>
            <w:tcW w:w="63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4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37" w:type="dxa"/>
            <w:vMerge w:val="restart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2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315355">
        <w:tc>
          <w:tcPr>
            <w:tcW w:w="637" w:type="dxa"/>
            <w:vMerge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8" w:type="dxa"/>
            <w:gridSpan w:val="2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5355">
        <w:tc>
          <w:tcPr>
            <w:tcW w:w="637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4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5355" w:rsidRDefault="003153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15355">
        <w:tc>
          <w:tcPr>
            <w:tcW w:w="9571" w:type="dxa"/>
            <w:gridSpan w:val="3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характеристики доступности организации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лиц с ограниченными возможностями с учетом особых потребностей детей-инвалидов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315355">
        <w:tc>
          <w:tcPr>
            <w:tcW w:w="675" w:type="dxa"/>
            <w:vMerge w:val="restart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инфраструктуры организации для лиц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ограниченными возможностями в том числе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 w:val="restart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профильных групп для детей - инвалидов (по слуху; по зрению; с нарушениями опорно-двигательного аппарата; с задержкой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умственного развития) с учетом их особых потребностей:</w:t>
            </w:r>
          </w:p>
        </w:tc>
        <w:tc>
          <w:tcPr>
            <w:tcW w:w="319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 w:val="restart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квалифицированных специалистов по работе с детьми - инвалидами (по слуху; по зрению; с нарушениями опорно-двигательного аппарата; с задержкой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умственного развития) с учетом особых потребностей детей - инвалидов:</w:t>
            </w:r>
          </w:p>
        </w:tc>
        <w:tc>
          <w:tcPr>
            <w:tcW w:w="3191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  <w:vMerge/>
          </w:tcPr>
          <w:p w:rsidR="00315355" w:rsidRDefault="003153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3191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15355">
        <w:tc>
          <w:tcPr>
            <w:tcW w:w="9571" w:type="dxa"/>
            <w:gridSpan w:val="4"/>
          </w:tcPr>
          <w:p w:rsidR="00315355" w:rsidRDefault="0042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Стоимость предоставляемых услуг (в руб.)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 (202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весна- _____ руб.</w:t>
            </w: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–  руб.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____</w:t>
            </w: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лето- 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весна- 150</w:t>
            </w: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–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140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весна-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156</w:t>
            </w:r>
          </w:p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 – 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96" w:type="dxa"/>
            <w:gridSpan w:val="3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315355">
        <w:tc>
          <w:tcPr>
            <w:tcW w:w="675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 (202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г.)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0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000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315355" w:rsidRDefault="0042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110" w:type="dxa"/>
            <w:vAlign w:val="bottom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786" w:type="dxa"/>
            <w:gridSpan w:val="2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55">
        <w:tc>
          <w:tcPr>
            <w:tcW w:w="675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110" w:type="dxa"/>
          </w:tcPr>
          <w:p w:rsidR="00315355" w:rsidRDefault="00420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786" w:type="dxa"/>
            <w:gridSpan w:val="2"/>
          </w:tcPr>
          <w:p w:rsidR="00315355" w:rsidRDefault="0031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5355" w:rsidRDefault="004208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школы :                                                /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Харунова Т.А./</w:t>
      </w: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15355" w:rsidRDefault="004208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315355" w:rsidRDefault="003153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15355" w:rsidRDefault="00315355"/>
    <w:sectPr w:rsidR="0031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76" w:rsidRDefault="00420876">
      <w:pPr>
        <w:spacing w:line="240" w:lineRule="auto"/>
      </w:pPr>
      <w:r>
        <w:separator/>
      </w:r>
    </w:p>
  </w:endnote>
  <w:endnote w:type="continuationSeparator" w:id="0">
    <w:p w:rsidR="00420876" w:rsidRDefault="00420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nsorFon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76" w:rsidRDefault="00420876">
      <w:pPr>
        <w:spacing w:after="0"/>
      </w:pPr>
      <w:r>
        <w:separator/>
      </w:r>
    </w:p>
  </w:footnote>
  <w:footnote w:type="continuationSeparator" w:id="0">
    <w:p w:rsidR="00420876" w:rsidRDefault="004208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28"/>
    <w:rsid w:val="00043728"/>
    <w:rsid w:val="00315355"/>
    <w:rsid w:val="00420876"/>
    <w:rsid w:val="00544FAA"/>
    <w:rsid w:val="00685728"/>
    <w:rsid w:val="00970D79"/>
    <w:rsid w:val="00B84B4B"/>
    <w:rsid w:val="00D24209"/>
    <w:rsid w:val="00D25A68"/>
    <w:rsid w:val="00D84D87"/>
    <w:rsid w:val="00E16316"/>
    <w:rsid w:val="00FA1A37"/>
    <w:rsid w:val="56726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cardcontacts-index">
    <w:name w:val="ccard__contacts-index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cardcontacts-index">
    <w:name w:val="ccard__contacts-index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Загира</cp:lastModifiedBy>
  <cp:revision>2</cp:revision>
  <cp:lastPrinted>2025-03-31T08:04:00Z</cp:lastPrinted>
  <dcterms:created xsi:type="dcterms:W3CDTF">2025-09-05T06:10:00Z</dcterms:created>
  <dcterms:modified xsi:type="dcterms:W3CDTF">2025-09-05T06:10:00Z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5506A8BBE8494ADD82E31A4F4EF26B4F_12</vt:lpwstr>
  </property>
</Properties>
</file>